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порядке размещения публикаций о деятельности и оказываемых услугах ООО «Медицина» в социальных сетях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целях соблюдения законодательства о рекламе медицинских услуг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Публикация любых материалов, касающихся деятельности ООО «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), оказываемой Обществом медицинской помощи (медицинских услуг), в сети Интернет, в том числе на личных страницах социальных сетей работников, осуществляется только по согласованию с генеральным директором Общества.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За нарушение установленных настоящим приказом правил работники несут ответственность в порядке, установленном действующим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Начальнику отдела кадров ознакомить работников Общества с настоящим приказом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за исполнением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9eb4eae7eb14a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